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F7" w:rsidRPr="008D7E03" w:rsidRDefault="005151FB" w:rsidP="008D7E03">
      <w:pPr>
        <w:pStyle w:val="Titel"/>
        <w:jc w:val="center"/>
        <w:rPr>
          <w:rFonts w:asciiTheme="minorHAnsi" w:hAnsiTheme="minorHAnsi"/>
          <w:b/>
          <w:color w:val="auto"/>
          <w:sz w:val="28"/>
          <w:szCs w:val="28"/>
          <w:lang w:val="de-DE"/>
        </w:rPr>
      </w:pPr>
      <w:r w:rsidRPr="008D7E03">
        <w:rPr>
          <w:rFonts w:asciiTheme="minorHAnsi" w:hAnsiTheme="minorHAnsi"/>
          <w:b/>
          <w:color w:val="auto"/>
          <w:sz w:val="28"/>
          <w:szCs w:val="28"/>
          <w:lang w:val="de-DE"/>
        </w:rPr>
        <w:t>Sitzung des Arbeitskreises Evaluation von Entwicklungspolitik</w:t>
      </w:r>
      <w:r w:rsidR="008D7E03" w:rsidRPr="008D7E03">
        <w:rPr>
          <w:rFonts w:asciiTheme="minorHAnsi" w:hAnsiTheme="minorHAnsi"/>
          <w:b/>
          <w:color w:val="auto"/>
          <w:sz w:val="28"/>
          <w:szCs w:val="28"/>
          <w:lang w:val="de-DE"/>
        </w:rPr>
        <w:t xml:space="preserve"> </w:t>
      </w:r>
    </w:p>
    <w:p w:rsidR="00502822" w:rsidRDefault="00502822" w:rsidP="008D7E03">
      <w:r>
        <w:t xml:space="preserve">Protokoll führte </w:t>
      </w:r>
      <w:r w:rsidR="00B86377">
        <w:t>D</w:t>
      </w:r>
      <w:r>
        <w:t xml:space="preserve">aniela Richter (SLE) </w:t>
      </w:r>
      <w:r w:rsidR="00B86377">
        <w:t>(als FN)</w:t>
      </w:r>
    </w:p>
    <w:p w:rsidR="00EA785A" w:rsidRPr="00F764E7" w:rsidRDefault="00EA785A" w:rsidP="008D7E03">
      <w:pPr>
        <w:rPr>
          <w:u w:val="single"/>
        </w:rPr>
      </w:pPr>
      <w:r w:rsidRPr="00F764E7">
        <w:rPr>
          <w:u w:val="single"/>
        </w:rPr>
        <w:t>Hinweis: Dies ist der Entwurf des Protokolls, das auf der nächsten Sitzung des AK-</w:t>
      </w:r>
      <w:proofErr w:type="spellStart"/>
      <w:r w:rsidRPr="00F764E7">
        <w:rPr>
          <w:u w:val="single"/>
        </w:rPr>
        <w:t>Epol</w:t>
      </w:r>
      <w:proofErr w:type="spellEnd"/>
      <w:r w:rsidRPr="00F764E7">
        <w:rPr>
          <w:u w:val="single"/>
        </w:rPr>
        <w:t xml:space="preserve"> auf der Jahrestagung der </w:t>
      </w:r>
      <w:proofErr w:type="spellStart"/>
      <w:r w:rsidRPr="00F764E7">
        <w:rPr>
          <w:u w:val="single"/>
        </w:rPr>
        <w:t>DeGEval</w:t>
      </w:r>
      <w:proofErr w:type="spellEnd"/>
      <w:r w:rsidRPr="00F764E7">
        <w:rPr>
          <w:u w:val="single"/>
        </w:rPr>
        <w:t xml:space="preserve"> (16-18. September in Speyer) verabschiedet werden soll. Gerne werden bereits jetzt Anregungen für Änderungen und Erg</w:t>
      </w:r>
      <w:r w:rsidR="00F764E7" w:rsidRPr="00F764E7">
        <w:rPr>
          <w:u w:val="single"/>
        </w:rPr>
        <w:t xml:space="preserve">änzungen vom </w:t>
      </w:r>
      <w:proofErr w:type="spellStart"/>
      <w:r w:rsidR="00F764E7" w:rsidRPr="00F764E7">
        <w:rPr>
          <w:u w:val="single"/>
        </w:rPr>
        <w:t>Sprechterteam</w:t>
      </w:r>
      <w:proofErr w:type="spellEnd"/>
      <w:r w:rsidR="00F764E7" w:rsidRPr="00F764E7">
        <w:rPr>
          <w:u w:val="single"/>
        </w:rPr>
        <w:t xml:space="preserve"> entgegen genommen (Email: </w:t>
      </w:r>
      <w:hyperlink r:id="rId5" w:history="1">
        <w:r w:rsidR="00F764E7" w:rsidRPr="00F764E7">
          <w:rPr>
            <w:rStyle w:val="Hyperlink"/>
          </w:rPr>
          <w:t>sprecherteam@ak-epol.de</w:t>
        </w:r>
      </w:hyperlink>
      <w:r w:rsidR="00F764E7" w:rsidRPr="00F764E7">
        <w:rPr>
          <w:u w:val="single"/>
        </w:rPr>
        <w:t>).</w:t>
      </w:r>
    </w:p>
    <w:p w:rsidR="00426516" w:rsidRDefault="00426516" w:rsidP="00B92EBE">
      <w:r>
        <w:t>Das bisherige Sprecherteam, bestehend aus Jens Koy (freier Gutachter), Susanne</w:t>
      </w:r>
      <w:r w:rsidR="0042171C">
        <w:t xml:space="preserve"> Neubert (SLE) und Stefan </w:t>
      </w:r>
      <w:proofErr w:type="spellStart"/>
      <w:r w:rsidR="0042171C">
        <w:t>Silve</w:t>
      </w:r>
      <w:r>
        <w:t>strini</w:t>
      </w:r>
      <w:proofErr w:type="spellEnd"/>
      <w:r>
        <w:t xml:space="preserve"> (</w:t>
      </w:r>
      <w:proofErr w:type="spellStart"/>
      <w:r w:rsidR="0080304D" w:rsidRPr="009E7713">
        <w:t>Ceval</w:t>
      </w:r>
      <w:proofErr w:type="spellEnd"/>
      <w:r>
        <w:t xml:space="preserve">) gab bekannt, dass Stefan </w:t>
      </w:r>
      <w:proofErr w:type="spellStart"/>
      <w:r>
        <w:t>Silvestrini</w:t>
      </w:r>
      <w:proofErr w:type="spellEnd"/>
      <w:r>
        <w:t xml:space="preserve"> nicht mehr kandidiere</w:t>
      </w:r>
      <w:r w:rsidR="0042171C">
        <w:t>n werde, Susanne von Jan (Hanns-</w:t>
      </w:r>
      <w:r>
        <w:t>Seid</w:t>
      </w:r>
      <w:r w:rsidR="0042171C">
        <w:t>e</w:t>
      </w:r>
      <w:r>
        <w:t>l</w:t>
      </w:r>
      <w:r w:rsidR="0080304D">
        <w:t>-</w:t>
      </w:r>
      <w:r>
        <w:t xml:space="preserve">Stiftung) ihn jedoch gerne im bestehenden Team ersetzen würde. Damit seien die Wissenschaft, politische Stiftungen sowie die Seite der freien Gutachter abgedeckt. Nach kurzer Vorstellung der Aufgaben des Sprecherteams (Vorbereitung der Frühjahrstagung inhaltlich und organisatorisch, Teilnahme an der Jahrestagung um diesen AK den anderen AK zu präsentieren, Öffentlichkeitsarbeit, Website pflegen, Adressverteiler pflegen, AK nach außen repräsentieren) wurde das Team </w:t>
      </w:r>
      <w:r w:rsidR="0080304D">
        <w:t>Koy,</w:t>
      </w:r>
      <w:r w:rsidR="009E7713">
        <w:t xml:space="preserve"> Neubert</w:t>
      </w:r>
      <w:r w:rsidR="0080304D">
        <w:t xml:space="preserve"> </w:t>
      </w:r>
      <w:r>
        <w:t xml:space="preserve">und von Jan mit deutlicher Mehrheit bestätigt. </w:t>
      </w:r>
      <w:r w:rsidR="004D5715">
        <w:t xml:space="preserve">Die </w:t>
      </w:r>
      <w:proofErr w:type="spellStart"/>
      <w:r w:rsidR="00A0534E">
        <w:t>SprecherInnen</w:t>
      </w:r>
      <w:proofErr w:type="spellEnd"/>
      <w:r w:rsidR="00A0534E">
        <w:t xml:space="preserve"> bedankten sich für das entgegengebrachte Vertrauen. Nach derzeitigem Plan werden Neubert und Koy in 2 Jahren ausscheiden.  Von daher wird auf der</w:t>
      </w:r>
      <w:r>
        <w:t xml:space="preserve"> Frühjahrstagung 2016 </w:t>
      </w:r>
      <w:r w:rsidR="00A0534E">
        <w:t>die Nachfolge ein Thema sein.</w:t>
      </w:r>
    </w:p>
    <w:p w:rsidR="0075509E" w:rsidRPr="00426516" w:rsidRDefault="0075509E" w:rsidP="0075509E">
      <w:pPr>
        <w:rPr>
          <w:b/>
        </w:rPr>
      </w:pPr>
      <w:r w:rsidRPr="00426516">
        <w:rPr>
          <w:b/>
        </w:rPr>
        <w:t xml:space="preserve">Vorbereitung </w:t>
      </w:r>
      <w:r w:rsidR="00426516" w:rsidRPr="00426516">
        <w:rPr>
          <w:b/>
        </w:rPr>
        <w:t>der</w:t>
      </w:r>
      <w:r w:rsidR="00426516" w:rsidRPr="00426516">
        <w:rPr>
          <w:b/>
          <w:bCs/>
          <w:iCs/>
        </w:rPr>
        <w:t xml:space="preserve"> Jahrestagung der DeGEval </w:t>
      </w:r>
    </w:p>
    <w:p w:rsidR="00FC214D" w:rsidRPr="00426516" w:rsidRDefault="00FC214D" w:rsidP="00FC214D">
      <w:pPr>
        <w:rPr>
          <w:b/>
        </w:rPr>
      </w:pPr>
      <w:r>
        <w:t xml:space="preserve">Die </w:t>
      </w:r>
      <w:r w:rsidRPr="00FC214D">
        <w:rPr>
          <w:bCs/>
          <w:iCs/>
        </w:rPr>
        <w:t xml:space="preserve">18. Jahrestagung der DeGEval </w:t>
      </w:r>
      <w:r>
        <w:rPr>
          <w:bCs/>
          <w:iCs/>
        </w:rPr>
        <w:t xml:space="preserve">findet </w:t>
      </w:r>
      <w:r w:rsidRPr="00FC214D">
        <w:rPr>
          <w:bCs/>
          <w:iCs/>
        </w:rPr>
        <w:t>vom 16. bis zum 18. September 2015 am deutschen Forschungsinstitut für öffentliche Verwa</w:t>
      </w:r>
      <w:r>
        <w:rPr>
          <w:bCs/>
          <w:iCs/>
        </w:rPr>
        <w:t>ltung Speyer (FÖV) zum Thema Evaluation in der Wissensgesellschaft statt.</w:t>
      </w:r>
    </w:p>
    <w:p w:rsidR="00426516" w:rsidRPr="00426516" w:rsidRDefault="00426516" w:rsidP="00A0534E">
      <w:r w:rsidRPr="00426516">
        <w:t xml:space="preserve">In 2015 </w:t>
      </w:r>
      <w:r w:rsidR="00A0534E">
        <w:t>wird</w:t>
      </w:r>
      <w:r w:rsidRPr="00426516">
        <w:t xml:space="preserve"> ein neues Format der Jahrestagung erprobt: Ein </w:t>
      </w:r>
      <w:r w:rsidRPr="009E7713">
        <w:rPr>
          <w:b/>
        </w:rPr>
        <w:t>zentrales Gremium</w:t>
      </w:r>
      <w:r w:rsidRPr="00426516">
        <w:t xml:space="preserve"> </w:t>
      </w:r>
      <w:r w:rsidR="00A0534E">
        <w:t>nimmt</w:t>
      </w:r>
      <w:r w:rsidRPr="00426516">
        <w:t xml:space="preserve"> die Auswahl der Beiträge vor</w:t>
      </w:r>
      <w:r w:rsidR="0080304D">
        <w:t xml:space="preserve">, d.h. die AK-Sprecher/innen sind in die Auswahl der Beiträge diesmal </w:t>
      </w:r>
      <w:r w:rsidR="00A0534E">
        <w:t xml:space="preserve">nur dann einbezogen, wenn sie in das recht arbeitsintensive zentrale Auswahlgremium gehen. Das bisherige Sprecherteam fokussierte </w:t>
      </w:r>
      <w:r w:rsidR="003419E7">
        <w:t xml:space="preserve">in den letzten Monaten </w:t>
      </w:r>
      <w:r w:rsidR="00A0534E">
        <w:t>seine zeitlichen Ressourcen jedoch eher auf die Frühjahrstagung des AK-</w:t>
      </w:r>
      <w:proofErr w:type="spellStart"/>
      <w:r w:rsidR="00A0534E">
        <w:t>Epol</w:t>
      </w:r>
      <w:proofErr w:type="spellEnd"/>
      <w:r w:rsidR="00A0534E">
        <w:t xml:space="preserve">. </w:t>
      </w:r>
      <w:r w:rsidRPr="00426516">
        <w:t xml:space="preserve">Die Präsentationen </w:t>
      </w:r>
      <w:r w:rsidR="00A0534E">
        <w:t>auf der Jahrestagung</w:t>
      </w:r>
      <w:r w:rsidR="003419E7">
        <w:t xml:space="preserve"> in Speyer</w:t>
      </w:r>
      <w:r w:rsidR="00A0534E">
        <w:t xml:space="preserve"> werden </w:t>
      </w:r>
      <w:r w:rsidRPr="00426516">
        <w:t xml:space="preserve">nach inhaltlichen Gesichtspunkten und Fragestellungen in Blöcken gruppiert. Die Unterteilung in  Arbeitskreisen wie "Entwicklungspolitik" oder "Berufliche Bildung" </w:t>
      </w:r>
      <w:r>
        <w:t xml:space="preserve"> usw. tritt in den Hintergrund.</w:t>
      </w:r>
      <w:r w:rsidRPr="00426516">
        <w:t xml:space="preserve"> Das Sprecherteam </w:t>
      </w:r>
      <w:proofErr w:type="gramStart"/>
      <w:r w:rsidRPr="00426516">
        <w:t>des</w:t>
      </w:r>
      <w:proofErr w:type="gramEnd"/>
      <w:r w:rsidRPr="00426516">
        <w:t xml:space="preserve"> AK-Entwicklungspolitik wird diese </w:t>
      </w:r>
      <w:r w:rsidR="0080304D">
        <w:t>Neuerungen</w:t>
      </w:r>
      <w:r w:rsidR="0080304D" w:rsidRPr="00426516">
        <w:t xml:space="preserve"> </w:t>
      </w:r>
      <w:r w:rsidRPr="00426516">
        <w:t xml:space="preserve">begleiten und an der Auswertung teilnehmen. </w:t>
      </w:r>
      <w:r w:rsidR="0080304D">
        <w:t>Ob diese Vorgehensweise dem AK-Interesse entspricht</w:t>
      </w:r>
      <w:r w:rsidR="003419E7">
        <w:t>,</w:t>
      </w:r>
      <w:r w:rsidR="0080304D">
        <w:t xml:space="preserve"> kann durchaus etwas kritisch bewertet werden. </w:t>
      </w:r>
      <w:r w:rsidRPr="00426516">
        <w:t>Von daher sind Erfahrungsberichte und Rückmeldungen von Mitgliedern des AK-</w:t>
      </w:r>
      <w:proofErr w:type="spellStart"/>
      <w:r w:rsidRPr="00426516">
        <w:t>Epol</w:t>
      </w:r>
      <w:proofErr w:type="spellEnd"/>
      <w:r w:rsidRPr="00426516">
        <w:t>, die an der Jahrestagung teilnehmen, sehr erwünscht.</w:t>
      </w:r>
    </w:p>
    <w:p w:rsidR="00426516" w:rsidRPr="00426516" w:rsidRDefault="00080C2A" w:rsidP="00426516">
      <w:r>
        <w:t>Auf Wunsch der An</w:t>
      </w:r>
      <w:r w:rsidR="003419E7">
        <w:t>wesenden wurden</w:t>
      </w:r>
      <w:r w:rsidR="00426516" w:rsidRPr="00426516">
        <w:t xml:space="preserve"> die aktuellen Informationen an die Teilnehmenden der Frühjahrstagung versandt.</w:t>
      </w:r>
    </w:p>
    <w:p w:rsidR="00BA5DD4" w:rsidRPr="00FC214D" w:rsidRDefault="00BA5DD4" w:rsidP="00BA5DD4">
      <w:pPr>
        <w:rPr>
          <w:b/>
        </w:rPr>
      </w:pPr>
      <w:r w:rsidRPr="00FC214D">
        <w:rPr>
          <w:b/>
        </w:rPr>
        <w:t>Entwicklungen im Evaluationsgeschäft: Ausschreibungen, Anforderungen, Ressourcen: Welche aktuellen Entwicklungen gibt es? Wo besteht Bedarf nach mehr Austausch? Wo kann der stattfinden?</w:t>
      </w:r>
    </w:p>
    <w:p w:rsidR="00080C2A" w:rsidRDefault="0003132E" w:rsidP="003419E7">
      <w:r>
        <w:t>Das Spannungsfeld Professionalität der Auftraggeber und Evaluierenden war ein angeregt diskutiertes Thema. Versch</w:t>
      </w:r>
      <w:r w:rsidR="00080C2A">
        <w:t>iedene Ebenen</w:t>
      </w:r>
      <w:r>
        <w:t xml:space="preserve"> wurden</w:t>
      </w:r>
      <w:r w:rsidR="003419E7">
        <w:t xml:space="preserve"> in den Blick genommen:</w:t>
      </w:r>
      <w:r w:rsidR="00080C2A">
        <w:t xml:space="preserve"> </w:t>
      </w:r>
      <w:r w:rsidR="003419E7">
        <w:t xml:space="preserve">Welchen Spielraum </w:t>
      </w:r>
      <w:r w:rsidR="003419E7">
        <w:lastRenderedPageBreak/>
        <w:t>gewährt das Vergaberecht? Wo gibt es Möglichkeiten der Vereinfachung und praktikable Formen, Angebote einzuholen ohne den Aufwand bei GutachterInnen und (kleinen) Consultings immer weiter in die Höhe zu treiben? Andere Aspekte waren</w:t>
      </w:r>
      <w:r w:rsidR="00A90686">
        <w:t xml:space="preserve"> verschiedene ethische Gesichtspunkte, wie der verantwortungsvolle Umgang der </w:t>
      </w:r>
      <w:proofErr w:type="spellStart"/>
      <w:r w:rsidR="00A90686">
        <w:t>Auftraggebenden</w:t>
      </w:r>
      <w:proofErr w:type="spellEnd"/>
      <w:r w:rsidR="00A90686">
        <w:t xml:space="preserve"> mit Leistungen der </w:t>
      </w:r>
      <w:proofErr w:type="spellStart"/>
      <w:r w:rsidR="00A90686">
        <w:t>AnbieterInnen</w:t>
      </w:r>
      <w:proofErr w:type="spellEnd"/>
      <w:r w:rsidR="00A90686">
        <w:t xml:space="preserve"> (insbesondere EinzelgutachterInnen, aber auch Consultings)</w:t>
      </w:r>
      <w:r w:rsidR="00617C4A">
        <w:t xml:space="preserve"> oder die Sorgfaltspflicht der </w:t>
      </w:r>
      <w:proofErr w:type="spellStart"/>
      <w:r w:rsidR="00617C4A">
        <w:t>Auftraggebenden</w:t>
      </w:r>
      <w:proofErr w:type="spellEnd"/>
      <w:r w:rsidR="00617C4A">
        <w:t xml:space="preserve"> für Einzelgutachter, die in Konfliktgebieten zum Einsatz kommen</w:t>
      </w:r>
      <w:r w:rsidR="003419E7">
        <w:t xml:space="preserve"> (</w:t>
      </w:r>
      <w:r w:rsidR="007F6FF7">
        <w:t>z.B. Finanzierung der zusätzlichen Kosten einer Spezialversicherung, die in Konfliktgebieten Risiken absichert).</w:t>
      </w:r>
    </w:p>
    <w:p w:rsidR="00617C4A" w:rsidRDefault="00617C4A" w:rsidP="00617C4A">
      <w:r>
        <w:t>Diese Themen waren bereits für den AK Ethik vorgesehen, der le</w:t>
      </w:r>
      <w:r w:rsidR="007F6FF7">
        <w:t>ider nicht zustande gekommen ist</w:t>
      </w:r>
      <w:r>
        <w:t>.</w:t>
      </w:r>
      <w:r w:rsidR="007F6FF7">
        <w:t xml:space="preserve"> Es wird der Vorschlag gemacht, einen neuen Anlauf für die Gründung eines AK Ethik vorzunehmen.</w:t>
      </w:r>
      <w:r>
        <w:t xml:space="preserve"> </w:t>
      </w:r>
      <w:r w:rsidR="007F6FF7">
        <w:t>Wer hat Interesse? (Bitte Rückmeldungen an das Sprecherteam des AK-</w:t>
      </w:r>
      <w:proofErr w:type="spellStart"/>
      <w:r w:rsidR="007F6FF7">
        <w:t>Epol</w:t>
      </w:r>
      <w:proofErr w:type="spellEnd"/>
      <w:r w:rsidR="007F6FF7">
        <w:t>).</w:t>
      </w:r>
      <w:r>
        <w:t xml:space="preserve"> Die Weiterarbeit zu diesem Thema könnte ein Block auf der nächsten Frühjahrstagung sein.</w:t>
      </w:r>
    </w:p>
    <w:p w:rsidR="00080C2A" w:rsidRDefault="00080C2A" w:rsidP="00617C4A">
      <w:r>
        <w:t>Beschluss: Jens Koy als Mitglied des Sprecherteams wird das Thema weiter verfolgen, Gespräche mit Akteuren führen und einen Vorschlag für das weitere Vorgehen bis spätestens zum AK-Treffen auf der Jahrestagung in Speyer vorlegen.</w:t>
      </w:r>
    </w:p>
    <w:p w:rsidR="005F3F7E" w:rsidRPr="00FC214D" w:rsidRDefault="005F3F7E" w:rsidP="005F3F7E">
      <w:pPr>
        <w:rPr>
          <w:b/>
        </w:rPr>
      </w:pPr>
      <w:r w:rsidRPr="00FC214D">
        <w:rPr>
          <w:b/>
        </w:rPr>
        <w:t>AG Effizienz: Weiteres Vorgehen und Antrag auf „Verabschiedung der Handreichung“</w:t>
      </w:r>
    </w:p>
    <w:p w:rsidR="00874C02" w:rsidRPr="00FC214D" w:rsidRDefault="00FC214D" w:rsidP="00FC214D">
      <w:r>
        <w:t xml:space="preserve">Die Teilnehmenden danken der AG für ihre Arbeit. Sie unterstützten das Vorhaben der AG, nach einer weiteren Überarbeitungsschleife, in der die Rückmeldungen </w:t>
      </w:r>
      <w:r w:rsidR="007F6FF7">
        <w:t>auf das Papier berücksichtigt we</w:t>
      </w:r>
      <w:r>
        <w:t>rden, die Endfassung dem Vorstand der DeGEval vorzulegen, damit es als "Arbeitspapier 5" des AK Entwicklungspol</w:t>
      </w:r>
      <w:r w:rsidR="007F6FF7">
        <w:t>itik veröffentlicht werden kann</w:t>
      </w:r>
      <w:r>
        <w:t xml:space="preserve"> (Internet + Druck).</w:t>
      </w:r>
      <w:r w:rsidR="008D7E03">
        <w:t xml:space="preserve"> </w:t>
      </w:r>
      <w:r>
        <w:t xml:space="preserve">Als zusätzliche Info wurde erwähnt, dass die Studie der </w:t>
      </w:r>
      <w:r w:rsidR="00874C02" w:rsidRPr="00FC214D">
        <w:t>DEval zu</w:t>
      </w:r>
      <w:r>
        <w:t>r</w:t>
      </w:r>
      <w:r w:rsidR="00874C02" w:rsidRPr="00FC214D">
        <w:t xml:space="preserve"> Effizienz</w:t>
      </w:r>
      <w:r>
        <w:t>bewertung</w:t>
      </w:r>
      <w:r w:rsidR="00874C02" w:rsidRPr="00FC214D">
        <w:t xml:space="preserve"> bis auf weiteres ve</w:t>
      </w:r>
      <w:r w:rsidR="0080304D">
        <w:t>r</w:t>
      </w:r>
      <w:r w:rsidR="00874C02" w:rsidRPr="00FC214D">
        <w:t>schoben</w:t>
      </w:r>
      <w:r w:rsidR="00570EED">
        <w:t xml:space="preserve"> sei.</w:t>
      </w:r>
    </w:p>
    <w:p w:rsidR="00874C02" w:rsidRDefault="00874C02" w:rsidP="00874C02">
      <w:pPr>
        <w:rPr>
          <w:b/>
        </w:rPr>
      </w:pPr>
      <w:r w:rsidRPr="00374878">
        <w:rPr>
          <w:b/>
        </w:rPr>
        <w:t>Neue AGs</w:t>
      </w:r>
      <w:bookmarkStart w:id="0" w:name="_GoBack"/>
      <w:bookmarkEnd w:id="0"/>
    </w:p>
    <w:p w:rsidR="00374878" w:rsidRPr="00374878" w:rsidRDefault="00374878" w:rsidP="00874C02">
      <w:r>
        <w:t xml:space="preserve">Im Folgenden wurde der Bedarf an weiteren AGs diskutiert. Ein Vorschlag war die Einrichtung einer AG zur Nutzung neuer Technologien zur Vereinfachung der Datenerhebung </w:t>
      </w:r>
      <w:r w:rsidR="009E7713">
        <w:t>im Rahmen von Evaluierungen.</w:t>
      </w:r>
      <w:r>
        <w:t xml:space="preserve"> Einerseits könnten durch IT-Unterstützung mehr und bessere Daten erhoben werden, andererseits könnten mehr Daten (auch Big Data, Open Data, Daten aus Partnersystemen) automatisiert und ohne Mehraufwand verarbeitet werden.</w:t>
      </w:r>
      <w:r w:rsidR="00E7180F">
        <w:t xml:space="preserve"> Das Thema könnte eng mit dem Thema Monitoring zur Datengenerierung bearbeitet werden. Die AG stieß auf Interesse innerhalb des AKs. </w:t>
      </w:r>
      <w:r w:rsidR="008D7E03">
        <w:t xml:space="preserve">Es wurde erwähnt, dass </w:t>
      </w:r>
      <w:r w:rsidR="00E7180F">
        <w:t>AGs sich selbst organisier</w:t>
      </w:r>
      <w:r w:rsidR="008D7E03">
        <w:t>t</w:t>
      </w:r>
      <w:r w:rsidR="00E7180F">
        <w:t>en und keine zusätzlichen finanziellen Mittel</w:t>
      </w:r>
      <w:r w:rsidR="008D7E03">
        <w:t xml:space="preserve"> erhielten</w:t>
      </w:r>
      <w:r w:rsidR="00E7180F">
        <w:t xml:space="preserve">. Die Organisation der Tagungsräume könne aber zum Beispiel an Werkstattgespräche bei GIZ oder KfW angebunden werden. Das genaue Thema so wie die genauen Ziele </w:t>
      </w:r>
      <w:proofErr w:type="gramStart"/>
      <w:r w:rsidR="00E7180F">
        <w:t>würden</w:t>
      </w:r>
      <w:proofErr w:type="gramEnd"/>
      <w:r w:rsidR="00E7180F">
        <w:t xml:space="preserve"> nach ein bis zwei Treffen festgelegt, empfehlenswert ist die Verfassung eines einseitigen Papiers zur inhaltlichen Ausrichtung der AG.</w:t>
      </w:r>
      <w:r w:rsidR="007F6FF7">
        <w:t xml:space="preserve"> (</w:t>
      </w:r>
      <w:r w:rsidR="001A7DC1">
        <w:t>Interessierte wenden sich an das Sprecherteam des AK, das dann an die Gruppe weitervermittelt).</w:t>
      </w:r>
    </w:p>
    <w:p w:rsidR="005B0F51" w:rsidRPr="0021552E" w:rsidRDefault="005B0F51" w:rsidP="005F3F7E">
      <w:pPr>
        <w:rPr>
          <w:b/>
        </w:rPr>
      </w:pPr>
      <w:r w:rsidRPr="0021552E">
        <w:rPr>
          <w:b/>
        </w:rPr>
        <w:t>Brainstorming und Diskussion von Themen Frühjahrstagung</w:t>
      </w:r>
    </w:p>
    <w:p w:rsidR="005B0F51" w:rsidRDefault="00DC5435" w:rsidP="00DC5435">
      <w:r>
        <w:t xml:space="preserve">Als Erfahrungswert wurde empfohlen, dass das Thema nicht </w:t>
      </w:r>
      <w:r w:rsidR="006D75C7">
        <w:t xml:space="preserve">nur methodisch oder </w:t>
      </w:r>
      <w:r w:rsidR="005B0F51">
        <w:t>technisch</w:t>
      </w:r>
      <w:r w:rsidR="006D75C7">
        <w:t xml:space="preserve"> oder ein</w:t>
      </w:r>
      <w:r w:rsidR="005B0F51">
        <w:t xml:space="preserve"> Metathema</w:t>
      </w:r>
      <w:r w:rsidR="006D75C7">
        <w:t xml:space="preserve"> sei</w:t>
      </w:r>
      <w:r w:rsidR="005B0F51">
        <w:t xml:space="preserve">, sondern </w:t>
      </w:r>
      <w:r w:rsidR="006D75C7">
        <w:t xml:space="preserve">einen </w:t>
      </w:r>
      <w:proofErr w:type="spellStart"/>
      <w:r w:rsidR="005B0F51">
        <w:t>Sektorbezug</w:t>
      </w:r>
      <w:proofErr w:type="spellEnd"/>
      <w:r w:rsidR="006D75C7">
        <w:t xml:space="preserve"> aufweise. Hierzu wurden</w:t>
      </w:r>
      <w:r w:rsidR="005B0F51">
        <w:t xml:space="preserve"> fragile Staaten und </w:t>
      </w:r>
      <w:proofErr w:type="spellStart"/>
      <w:r w:rsidR="005B0F51">
        <w:t>Capacity</w:t>
      </w:r>
      <w:proofErr w:type="spellEnd"/>
      <w:r w:rsidR="005B0F51">
        <w:t xml:space="preserve"> </w:t>
      </w:r>
      <w:proofErr w:type="spellStart"/>
      <w:r w:rsidR="005B0F51">
        <w:t>Building</w:t>
      </w:r>
      <w:proofErr w:type="spellEnd"/>
      <w:r w:rsidR="006D75C7">
        <w:t xml:space="preserve"> genannt. </w:t>
      </w:r>
      <w:r w:rsidR="002C5615">
        <w:t xml:space="preserve">Da das Thema Monitoring sehr beliebt war, verdichteten sich die </w:t>
      </w:r>
      <w:r w:rsidR="0080304D">
        <w:t>Voten der AK-</w:t>
      </w:r>
      <w:r w:rsidR="009E7713">
        <w:t>Mitglieder</w:t>
      </w:r>
      <w:r w:rsidR="0080304D">
        <w:t xml:space="preserve"> </w:t>
      </w:r>
      <w:r w:rsidR="002C5615">
        <w:t xml:space="preserve">auf folgende Themen: </w:t>
      </w:r>
    </w:p>
    <w:p w:rsidR="0021552E" w:rsidRDefault="0021552E" w:rsidP="0021552E">
      <w:pPr>
        <w:pStyle w:val="Listenabsatz"/>
        <w:numPr>
          <w:ilvl w:val="0"/>
          <w:numId w:val="7"/>
        </w:numPr>
      </w:pPr>
      <w:r>
        <w:t>Monitoring&amp; Evaluierung in fragilen Kontexten</w:t>
      </w:r>
    </w:p>
    <w:p w:rsidR="0021552E" w:rsidRPr="0021552E" w:rsidRDefault="002C5615" w:rsidP="0021552E">
      <w:pPr>
        <w:pStyle w:val="Listenabsatz"/>
        <w:numPr>
          <w:ilvl w:val="0"/>
          <w:numId w:val="7"/>
        </w:numPr>
        <w:rPr>
          <w:lang w:val="en-US"/>
        </w:rPr>
      </w:pPr>
      <w:r w:rsidRPr="002C5615">
        <w:rPr>
          <w:lang w:val="en-US"/>
        </w:rPr>
        <w:t xml:space="preserve">Monitoring&amp; </w:t>
      </w:r>
      <w:proofErr w:type="spellStart"/>
      <w:r w:rsidRPr="002C5615">
        <w:rPr>
          <w:lang w:val="en-US"/>
        </w:rPr>
        <w:t>Evaluierung</w:t>
      </w:r>
      <w:proofErr w:type="spellEnd"/>
      <w:r w:rsidRPr="002C5615">
        <w:rPr>
          <w:lang w:val="en-US"/>
        </w:rPr>
        <w:t xml:space="preserve"> </w:t>
      </w:r>
      <w:proofErr w:type="spellStart"/>
      <w:r w:rsidR="0021552E" w:rsidRPr="0021552E">
        <w:rPr>
          <w:lang w:val="en-US"/>
        </w:rPr>
        <w:t>inkl</w:t>
      </w:r>
      <w:proofErr w:type="spellEnd"/>
      <w:r w:rsidR="0021552E" w:rsidRPr="0021552E">
        <w:rPr>
          <w:lang w:val="en-US"/>
        </w:rPr>
        <w:t xml:space="preserve">. </w:t>
      </w:r>
      <w:proofErr w:type="spellStart"/>
      <w:r w:rsidR="0021552E" w:rsidRPr="0021552E">
        <w:rPr>
          <w:lang w:val="en-US"/>
        </w:rPr>
        <w:t>Effizienz</w:t>
      </w:r>
      <w:proofErr w:type="spellEnd"/>
      <w:r w:rsidR="0021552E" w:rsidRPr="0021552E">
        <w:rPr>
          <w:lang w:val="en-US"/>
        </w:rPr>
        <w:t xml:space="preserve"> </w:t>
      </w:r>
      <w:proofErr w:type="spellStart"/>
      <w:r w:rsidR="0021552E" w:rsidRPr="0021552E">
        <w:rPr>
          <w:lang w:val="en-US"/>
        </w:rPr>
        <w:t>im</w:t>
      </w:r>
      <w:proofErr w:type="spellEnd"/>
      <w:r w:rsidR="0021552E" w:rsidRPr="0021552E">
        <w:rPr>
          <w:lang w:val="en-US"/>
        </w:rPr>
        <w:t xml:space="preserve"> Capacity Development</w:t>
      </w:r>
    </w:p>
    <w:p w:rsidR="0021552E" w:rsidRPr="0021552E" w:rsidRDefault="00620344" w:rsidP="0021552E">
      <w:pPr>
        <w:pStyle w:val="Listenabsatz"/>
        <w:numPr>
          <w:ilvl w:val="0"/>
          <w:numId w:val="7"/>
        </w:numPr>
      </w:pPr>
      <w:r>
        <w:lastRenderedPageBreak/>
        <w:t xml:space="preserve">Wirkungsorientiertes </w:t>
      </w:r>
      <w:r w:rsidR="002C5615">
        <w:t xml:space="preserve">Monitoring&amp; Evaluierung </w:t>
      </w:r>
      <w:r w:rsidR="0021552E" w:rsidRPr="0021552E">
        <w:t xml:space="preserve">von EZ Vorhaben ohne genaue </w:t>
      </w:r>
      <w:proofErr w:type="spellStart"/>
      <w:r w:rsidR="0021552E" w:rsidRPr="0021552E">
        <w:t>Sektorbindung</w:t>
      </w:r>
      <w:proofErr w:type="spellEnd"/>
      <w:r w:rsidR="0021552E" w:rsidRPr="0021552E">
        <w:t xml:space="preserve">, </w:t>
      </w:r>
      <w:r w:rsidR="002C5615">
        <w:t xml:space="preserve">aber </w:t>
      </w:r>
      <w:r w:rsidR="0021552E" w:rsidRPr="0021552E">
        <w:t>mit Beispi</w:t>
      </w:r>
      <w:r w:rsidR="002C5615">
        <w:t xml:space="preserve">elen aus fragilen Kontexten oder </w:t>
      </w:r>
      <w:proofErr w:type="spellStart"/>
      <w:r w:rsidR="002C5615">
        <w:t>Capacity</w:t>
      </w:r>
      <w:proofErr w:type="spellEnd"/>
      <w:r w:rsidR="002C5615">
        <w:t xml:space="preserve"> Development</w:t>
      </w:r>
    </w:p>
    <w:p w:rsidR="0021552E" w:rsidRDefault="002C5615" w:rsidP="0021552E">
      <w:pPr>
        <w:pStyle w:val="Listenabsatz"/>
        <w:numPr>
          <w:ilvl w:val="1"/>
          <w:numId w:val="7"/>
        </w:numPr>
      </w:pPr>
      <w:r>
        <w:t xml:space="preserve">Unter Einsatz moderner Datenerhebungs- und </w:t>
      </w:r>
      <w:r w:rsidR="00EF30E8">
        <w:t>V</w:t>
      </w:r>
      <w:r>
        <w:t>erarbeitungstechnologie (s. Gründung neuer AGs)</w:t>
      </w:r>
    </w:p>
    <w:p w:rsidR="005865E2" w:rsidRDefault="002C5615" w:rsidP="0021552E">
      <w:pPr>
        <w:pStyle w:val="Listenabsatz"/>
        <w:numPr>
          <w:ilvl w:val="1"/>
          <w:numId w:val="7"/>
        </w:numPr>
      </w:pPr>
      <w:r>
        <w:t>Umgang mit großen Datenmengen</w:t>
      </w:r>
      <w:r w:rsidR="005865E2">
        <w:t xml:space="preserve"> und Wissensmanagement</w:t>
      </w:r>
    </w:p>
    <w:p w:rsidR="0021552E" w:rsidRDefault="002C5615" w:rsidP="0021552E">
      <w:pPr>
        <w:pStyle w:val="Listenabsatz"/>
        <w:numPr>
          <w:ilvl w:val="1"/>
          <w:numId w:val="7"/>
        </w:numPr>
      </w:pPr>
      <w:r>
        <w:t>Als Instrument zur Organisationsentwicklung</w:t>
      </w:r>
    </w:p>
    <w:p w:rsidR="00F600B7" w:rsidRDefault="00367F5F" w:rsidP="00F600B7">
      <w:pPr>
        <w:pStyle w:val="Listenabsatz"/>
        <w:numPr>
          <w:ilvl w:val="1"/>
          <w:numId w:val="7"/>
        </w:numPr>
      </w:pPr>
      <w:r>
        <w:t>Auf verschie</w:t>
      </w:r>
      <w:r w:rsidR="002C5615">
        <w:t xml:space="preserve">denen Ebenen (global bis lokal) und bezogen auf die </w:t>
      </w:r>
      <w:r>
        <w:t>SDG</w:t>
      </w:r>
    </w:p>
    <w:p w:rsidR="00D3385A" w:rsidRPr="00D3385A" w:rsidRDefault="0080304D" w:rsidP="002C5615">
      <w:r>
        <w:t xml:space="preserve">In der </w:t>
      </w:r>
      <w:r w:rsidR="002C5615">
        <w:t xml:space="preserve">Diskussion </w:t>
      </w:r>
      <w:r>
        <w:t xml:space="preserve">wurde </w:t>
      </w:r>
      <w:r w:rsidR="002C5615">
        <w:t xml:space="preserve">thematisiert, dass das </w:t>
      </w:r>
      <w:r w:rsidR="00F600B7">
        <w:t xml:space="preserve">Thema </w:t>
      </w:r>
      <w:r w:rsidR="002C5615">
        <w:t xml:space="preserve">zwar </w:t>
      </w:r>
      <w:r>
        <w:t xml:space="preserve">eher </w:t>
      </w:r>
      <w:r w:rsidR="00F600B7">
        <w:t xml:space="preserve">Organisationen </w:t>
      </w:r>
      <w:r>
        <w:t xml:space="preserve">und nicht so sehr </w:t>
      </w:r>
      <w:r w:rsidR="00F600B7">
        <w:t>Gutachter</w:t>
      </w:r>
      <w:r w:rsidR="002C5615">
        <w:t xml:space="preserve"> adressiere</w:t>
      </w:r>
      <w:r w:rsidR="00F600B7">
        <w:t xml:space="preserve">, andererseits </w:t>
      </w:r>
      <w:r w:rsidR="002C5615">
        <w:t xml:space="preserve">die </w:t>
      </w:r>
      <w:proofErr w:type="spellStart"/>
      <w:r w:rsidR="00F600B7">
        <w:t>Monitoring</w:t>
      </w:r>
      <w:r w:rsidR="002C5615">
        <w:t>beratung</w:t>
      </w:r>
      <w:proofErr w:type="spellEnd"/>
      <w:r w:rsidR="002C5615">
        <w:t xml:space="preserve"> </w:t>
      </w:r>
      <w:r w:rsidR="00F600B7">
        <w:t>immer mehr nachgefragt</w:t>
      </w:r>
      <w:r w:rsidR="00D3385A">
        <w:t xml:space="preserve"> </w:t>
      </w:r>
      <w:r w:rsidR="002C5615">
        <w:t xml:space="preserve">werde. Offen blieb die Frage, ob durch Diskussion des Themas auf der Frühjahrstagung </w:t>
      </w:r>
      <w:r w:rsidR="00CC58AE">
        <w:t xml:space="preserve">Standards gesetzt </w:t>
      </w:r>
      <w:r w:rsidR="002C5615">
        <w:t>würden</w:t>
      </w:r>
      <w:r w:rsidR="00CC58AE">
        <w:t xml:space="preserve">, </w:t>
      </w:r>
      <w:r w:rsidR="002C5615">
        <w:t xml:space="preserve">wodurch </w:t>
      </w:r>
      <w:r>
        <w:t xml:space="preserve">sich </w:t>
      </w:r>
      <w:r w:rsidR="002C5615">
        <w:t>auch die Gutachter methodisch weiterbilden</w:t>
      </w:r>
      <w:r>
        <w:t xml:space="preserve"> könnten</w:t>
      </w:r>
      <w:r w:rsidR="002C5615">
        <w:t xml:space="preserve">, oder ob das </w:t>
      </w:r>
      <w:proofErr w:type="spellStart"/>
      <w:r w:rsidR="002C5615">
        <w:t>Capacity</w:t>
      </w:r>
      <w:proofErr w:type="spellEnd"/>
      <w:r w:rsidR="002C5615">
        <w:t xml:space="preserve"> </w:t>
      </w:r>
      <w:proofErr w:type="spellStart"/>
      <w:r w:rsidR="002C5615">
        <w:t>Building</w:t>
      </w:r>
      <w:proofErr w:type="spellEnd"/>
      <w:r w:rsidR="002C5615">
        <w:t xml:space="preserve"> erst bei den Vergabeorganisationen stattfinden müsse, bevor diese Standards gesetzt w</w:t>
      </w:r>
      <w:r w:rsidR="001A7DC1">
        <w:t>erden könnten. Insgesamt besteht</w:t>
      </w:r>
      <w:r w:rsidR="002C5615">
        <w:t xml:space="preserve"> hohes Inte</w:t>
      </w:r>
      <w:r w:rsidR="001A7DC1">
        <w:t>resse an dem Thema, es vermischt</w:t>
      </w:r>
      <w:r w:rsidR="002C5615">
        <w:t xml:space="preserve"> sich aber stark mit der Projektplanung und </w:t>
      </w:r>
      <w:r w:rsidR="001A7DC1">
        <w:t xml:space="preserve">könnte daher zu </w:t>
      </w:r>
      <w:r w:rsidR="006F263F">
        <w:t>groß für die Frühj</w:t>
      </w:r>
      <w:r w:rsidR="002C5615">
        <w:t>a</w:t>
      </w:r>
      <w:r w:rsidR="006F263F">
        <w:t>h</w:t>
      </w:r>
      <w:r w:rsidR="002C5615">
        <w:t>rstagung</w:t>
      </w:r>
      <w:r w:rsidR="001A7DC1">
        <w:t xml:space="preserve"> sein</w:t>
      </w:r>
      <w:r w:rsidR="002C5615">
        <w:t xml:space="preserve">. </w:t>
      </w:r>
    </w:p>
    <w:p w:rsidR="009E7713" w:rsidRDefault="006F263F" w:rsidP="006F263F">
      <w:r>
        <w:t xml:space="preserve">Als weiteres Thema wurde der </w:t>
      </w:r>
      <w:r w:rsidR="00D95A6B">
        <w:t>Austausch verschiedener Evaluatoren</w:t>
      </w:r>
      <w:r>
        <w:t xml:space="preserve"> und die Beschäftigung mit </w:t>
      </w:r>
      <w:r w:rsidR="00D95A6B">
        <w:t>Audit</w:t>
      </w:r>
      <w:r w:rsidR="009E7713">
        <w:t>methoden vorgeschlagen. H</w:t>
      </w:r>
      <w:r>
        <w:t>ier könn</w:t>
      </w:r>
      <w:r w:rsidR="001A7DC1">
        <w:t>t</w:t>
      </w:r>
      <w:r>
        <w:t>e diskutiert werden, welche gemeinsamen Standards es bereits gebe und was aus Audits gelernt werden könn</w:t>
      </w:r>
      <w:r w:rsidR="001A7DC1">
        <w:t>t</w:t>
      </w:r>
      <w:r>
        <w:t xml:space="preserve">e. </w:t>
      </w:r>
      <w:r w:rsidR="001A7DC1">
        <w:t>Es gab die Anregung, bei Interesse dieses Thema</w:t>
      </w:r>
      <w:r w:rsidR="008D7E03">
        <w:t xml:space="preserve"> besser im Rahmen einer AG </w:t>
      </w:r>
      <w:r w:rsidR="001A7DC1">
        <w:t>zu behandeln.</w:t>
      </w:r>
    </w:p>
    <w:p w:rsidR="0080304D" w:rsidRDefault="0080304D" w:rsidP="006F263F">
      <w:r>
        <w:t>Die Themen werden vom Sprecherteam weiterverfolgt und frühzeitig für die nächste Frühjahrstagung 2016 in ein Programm gegossen.</w:t>
      </w:r>
    </w:p>
    <w:p w:rsidR="0080304D" w:rsidRDefault="0080304D" w:rsidP="006F263F">
      <w:r>
        <w:t>Es dank</w:t>
      </w:r>
      <w:r w:rsidR="00EF30E8">
        <w:t>t</w:t>
      </w:r>
      <w:r>
        <w:t xml:space="preserve">e für das </w:t>
      </w:r>
      <w:r w:rsidR="0042171C">
        <w:t>Vertrauen</w:t>
      </w:r>
      <w:r>
        <w:t xml:space="preserve"> und die schöne</w:t>
      </w:r>
      <w:r w:rsidR="0042171C">
        <w:t>n</w:t>
      </w:r>
      <w:r>
        <w:t xml:space="preserve"> und erkenntnisreiche</w:t>
      </w:r>
      <w:r w:rsidR="0042171C">
        <w:t>n</w:t>
      </w:r>
      <w:r>
        <w:t xml:space="preserve"> Tagungsbeiträge,</w:t>
      </w:r>
    </w:p>
    <w:p w:rsidR="0080304D" w:rsidRPr="0021552E" w:rsidRDefault="0080304D" w:rsidP="006F263F">
      <w:r>
        <w:t>Susa</w:t>
      </w:r>
      <w:r w:rsidR="0042171C">
        <w:t>nne Neubert, Jens Koy, Susanne vo</w:t>
      </w:r>
      <w:r>
        <w:t xml:space="preserve">n Jan </w:t>
      </w:r>
    </w:p>
    <w:sectPr w:rsidR="0080304D" w:rsidRPr="0021552E" w:rsidSect="00805CF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0D22"/>
    <w:multiLevelType w:val="hybridMultilevel"/>
    <w:tmpl w:val="211E0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A47494"/>
    <w:multiLevelType w:val="hybridMultilevel"/>
    <w:tmpl w:val="55BEF0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AD77BD"/>
    <w:multiLevelType w:val="hybridMultilevel"/>
    <w:tmpl w:val="CF4E5A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FA51535"/>
    <w:multiLevelType w:val="hybridMultilevel"/>
    <w:tmpl w:val="854E97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B47B7B"/>
    <w:multiLevelType w:val="hybridMultilevel"/>
    <w:tmpl w:val="DA4C46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8EC4E0F"/>
    <w:multiLevelType w:val="hybridMultilevel"/>
    <w:tmpl w:val="B67AF0F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F2F7C0C"/>
    <w:multiLevelType w:val="hybridMultilevel"/>
    <w:tmpl w:val="334C5DE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5151FB"/>
    <w:rsid w:val="000054AF"/>
    <w:rsid w:val="00016575"/>
    <w:rsid w:val="0003132E"/>
    <w:rsid w:val="00080C2A"/>
    <w:rsid w:val="00085BC2"/>
    <w:rsid w:val="000A49C2"/>
    <w:rsid w:val="00142F2E"/>
    <w:rsid w:val="001764DA"/>
    <w:rsid w:val="001954BF"/>
    <w:rsid w:val="001A7DC1"/>
    <w:rsid w:val="0021552E"/>
    <w:rsid w:val="00222CC1"/>
    <w:rsid w:val="0025501C"/>
    <w:rsid w:val="0027378F"/>
    <w:rsid w:val="002927DD"/>
    <w:rsid w:val="002C5615"/>
    <w:rsid w:val="002E1191"/>
    <w:rsid w:val="002F228C"/>
    <w:rsid w:val="003419E7"/>
    <w:rsid w:val="00367F5F"/>
    <w:rsid w:val="00374878"/>
    <w:rsid w:val="00376B71"/>
    <w:rsid w:val="00380730"/>
    <w:rsid w:val="003C4947"/>
    <w:rsid w:val="0042171C"/>
    <w:rsid w:val="00426516"/>
    <w:rsid w:val="00446BF8"/>
    <w:rsid w:val="00466BBA"/>
    <w:rsid w:val="004845C5"/>
    <w:rsid w:val="004D5715"/>
    <w:rsid w:val="004F5806"/>
    <w:rsid w:val="00502822"/>
    <w:rsid w:val="005151FB"/>
    <w:rsid w:val="00517FBF"/>
    <w:rsid w:val="00570EED"/>
    <w:rsid w:val="005865E2"/>
    <w:rsid w:val="0059731F"/>
    <w:rsid w:val="005B0F51"/>
    <w:rsid w:val="005B4FBD"/>
    <w:rsid w:val="005F20D8"/>
    <w:rsid w:val="005F3F7E"/>
    <w:rsid w:val="00617C4A"/>
    <w:rsid w:val="00620344"/>
    <w:rsid w:val="00620ED3"/>
    <w:rsid w:val="006D75C7"/>
    <w:rsid w:val="006E4DA5"/>
    <w:rsid w:val="006F263F"/>
    <w:rsid w:val="00711C02"/>
    <w:rsid w:val="0075509E"/>
    <w:rsid w:val="00773780"/>
    <w:rsid w:val="007A0D9A"/>
    <w:rsid w:val="007A454E"/>
    <w:rsid w:val="007E3D1A"/>
    <w:rsid w:val="007F6FF7"/>
    <w:rsid w:val="0080304D"/>
    <w:rsid w:val="00805CF7"/>
    <w:rsid w:val="00874C02"/>
    <w:rsid w:val="00891A54"/>
    <w:rsid w:val="008D7E03"/>
    <w:rsid w:val="009E7713"/>
    <w:rsid w:val="00A006D8"/>
    <w:rsid w:val="00A0534E"/>
    <w:rsid w:val="00A325C4"/>
    <w:rsid w:val="00A50234"/>
    <w:rsid w:val="00A66CEA"/>
    <w:rsid w:val="00A90686"/>
    <w:rsid w:val="00AC0F5B"/>
    <w:rsid w:val="00AD2B9D"/>
    <w:rsid w:val="00B86377"/>
    <w:rsid w:val="00B92EBE"/>
    <w:rsid w:val="00BA5DD4"/>
    <w:rsid w:val="00BD290F"/>
    <w:rsid w:val="00C4013A"/>
    <w:rsid w:val="00CC58AE"/>
    <w:rsid w:val="00CD5FE9"/>
    <w:rsid w:val="00CF4AF3"/>
    <w:rsid w:val="00D3385A"/>
    <w:rsid w:val="00D4247E"/>
    <w:rsid w:val="00D43101"/>
    <w:rsid w:val="00D95A6B"/>
    <w:rsid w:val="00DA58E9"/>
    <w:rsid w:val="00DC5435"/>
    <w:rsid w:val="00E047BE"/>
    <w:rsid w:val="00E144B6"/>
    <w:rsid w:val="00E7180F"/>
    <w:rsid w:val="00E839F7"/>
    <w:rsid w:val="00EA785A"/>
    <w:rsid w:val="00EF30E8"/>
    <w:rsid w:val="00F52476"/>
    <w:rsid w:val="00F600B7"/>
    <w:rsid w:val="00F764E7"/>
    <w:rsid w:val="00F85C2C"/>
    <w:rsid w:val="00FC21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39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51FB"/>
    <w:pPr>
      <w:ind w:left="720"/>
      <w:contextualSpacing/>
    </w:pPr>
  </w:style>
  <w:style w:type="paragraph" w:styleId="NurText">
    <w:name w:val="Plain Text"/>
    <w:basedOn w:val="Standard"/>
    <w:link w:val="NurTextZchn"/>
    <w:uiPriority w:val="99"/>
    <w:semiHidden/>
    <w:unhideWhenUsed/>
    <w:rsid w:val="0042651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26516"/>
    <w:rPr>
      <w:rFonts w:ascii="Calibri" w:hAnsi="Calibri"/>
      <w:szCs w:val="21"/>
    </w:rPr>
  </w:style>
  <w:style w:type="paragraph" w:styleId="Titel">
    <w:name w:val="Title"/>
    <w:basedOn w:val="Standard"/>
    <w:next w:val="Standard"/>
    <w:link w:val="TitelZchn"/>
    <w:uiPriority w:val="10"/>
    <w:qFormat/>
    <w:rsid w:val="008D7E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8D7E03"/>
    <w:rPr>
      <w:rFonts w:asciiTheme="majorHAnsi" w:eastAsiaTheme="majorEastAsia" w:hAnsiTheme="majorHAnsi" w:cstheme="majorBidi"/>
      <w:color w:val="17365D" w:themeColor="text2" w:themeShade="BF"/>
      <w:spacing w:val="5"/>
      <w:kern w:val="28"/>
      <w:sz w:val="52"/>
      <w:szCs w:val="52"/>
      <w:lang w:val="en-US" w:eastAsia="en-US"/>
    </w:rPr>
  </w:style>
  <w:style w:type="paragraph" w:styleId="Sprechblasentext">
    <w:name w:val="Balloon Text"/>
    <w:basedOn w:val="Standard"/>
    <w:link w:val="SprechblasentextZchn"/>
    <w:uiPriority w:val="99"/>
    <w:semiHidden/>
    <w:unhideWhenUsed/>
    <w:rsid w:val="008030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04D"/>
    <w:rPr>
      <w:rFonts w:ascii="Tahoma" w:hAnsi="Tahoma" w:cs="Tahoma"/>
      <w:sz w:val="16"/>
      <w:szCs w:val="16"/>
    </w:rPr>
  </w:style>
  <w:style w:type="character" w:styleId="Kommentarzeichen">
    <w:name w:val="annotation reference"/>
    <w:basedOn w:val="Absatz-Standardschriftart"/>
    <w:uiPriority w:val="99"/>
    <w:semiHidden/>
    <w:unhideWhenUsed/>
    <w:rsid w:val="0080304D"/>
    <w:rPr>
      <w:sz w:val="16"/>
      <w:szCs w:val="16"/>
    </w:rPr>
  </w:style>
  <w:style w:type="paragraph" w:styleId="Kommentartext">
    <w:name w:val="annotation text"/>
    <w:basedOn w:val="Standard"/>
    <w:link w:val="KommentartextZchn"/>
    <w:uiPriority w:val="99"/>
    <w:semiHidden/>
    <w:unhideWhenUsed/>
    <w:rsid w:val="008030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304D"/>
    <w:rPr>
      <w:sz w:val="20"/>
      <w:szCs w:val="20"/>
    </w:rPr>
  </w:style>
  <w:style w:type="paragraph" w:styleId="Kommentarthema">
    <w:name w:val="annotation subject"/>
    <w:basedOn w:val="Kommentartext"/>
    <w:next w:val="Kommentartext"/>
    <w:link w:val="KommentarthemaZchn"/>
    <w:uiPriority w:val="99"/>
    <w:semiHidden/>
    <w:unhideWhenUsed/>
    <w:rsid w:val="0080304D"/>
    <w:rPr>
      <w:b/>
      <w:bCs/>
    </w:rPr>
  </w:style>
  <w:style w:type="character" w:customStyle="1" w:styleId="KommentarthemaZchn">
    <w:name w:val="Kommentarthema Zchn"/>
    <w:basedOn w:val="KommentartextZchn"/>
    <w:link w:val="Kommentarthema"/>
    <w:uiPriority w:val="99"/>
    <w:semiHidden/>
    <w:rsid w:val="0080304D"/>
    <w:rPr>
      <w:b/>
      <w:bCs/>
      <w:sz w:val="20"/>
      <w:szCs w:val="20"/>
    </w:rPr>
  </w:style>
  <w:style w:type="character" w:styleId="Hyperlink">
    <w:name w:val="Hyperlink"/>
    <w:basedOn w:val="Absatz-Standardschriftart"/>
    <w:uiPriority w:val="99"/>
    <w:unhideWhenUsed/>
    <w:rsid w:val="00F764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51FB"/>
    <w:pPr>
      <w:ind w:left="720"/>
      <w:contextualSpacing/>
    </w:pPr>
  </w:style>
  <w:style w:type="paragraph" w:styleId="NurText">
    <w:name w:val="Plain Text"/>
    <w:basedOn w:val="Standard"/>
    <w:link w:val="NurTextZchn"/>
    <w:uiPriority w:val="99"/>
    <w:semiHidden/>
    <w:unhideWhenUsed/>
    <w:rsid w:val="00426516"/>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26516"/>
    <w:rPr>
      <w:rFonts w:ascii="Calibri" w:hAnsi="Calibri"/>
      <w:szCs w:val="21"/>
    </w:rPr>
  </w:style>
  <w:style w:type="paragraph" w:styleId="Titel">
    <w:name w:val="Title"/>
    <w:basedOn w:val="Standard"/>
    <w:next w:val="Standard"/>
    <w:link w:val="TitelZchn"/>
    <w:uiPriority w:val="10"/>
    <w:qFormat/>
    <w:rsid w:val="008D7E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8D7E03"/>
    <w:rPr>
      <w:rFonts w:asciiTheme="majorHAnsi" w:eastAsiaTheme="majorEastAsia" w:hAnsiTheme="majorHAnsi" w:cstheme="majorBidi"/>
      <w:color w:val="17365D" w:themeColor="text2" w:themeShade="BF"/>
      <w:spacing w:val="5"/>
      <w:kern w:val="28"/>
      <w:sz w:val="52"/>
      <w:szCs w:val="52"/>
      <w:lang w:val="en-US" w:eastAsia="en-US"/>
    </w:rPr>
  </w:style>
  <w:style w:type="paragraph" w:styleId="Sprechblasentext">
    <w:name w:val="Balloon Text"/>
    <w:basedOn w:val="Standard"/>
    <w:link w:val="SprechblasentextZchn"/>
    <w:uiPriority w:val="99"/>
    <w:semiHidden/>
    <w:unhideWhenUsed/>
    <w:rsid w:val="008030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04D"/>
    <w:rPr>
      <w:rFonts w:ascii="Tahoma" w:hAnsi="Tahoma" w:cs="Tahoma"/>
      <w:sz w:val="16"/>
      <w:szCs w:val="16"/>
    </w:rPr>
  </w:style>
  <w:style w:type="character" w:styleId="Kommentarzeichen">
    <w:name w:val="annotation reference"/>
    <w:basedOn w:val="Absatz-Standardschriftart"/>
    <w:uiPriority w:val="99"/>
    <w:semiHidden/>
    <w:unhideWhenUsed/>
    <w:rsid w:val="0080304D"/>
    <w:rPr>
      <w:sz w:val="16"/>
      <w:szCs w:val="16"/>
    </w:rPr>
  </w:style>
  <w:style w:type="paragraph" w:styleId="Kommentartext">
    <w:name w:val="annotation text"/>
    <w:basedOn w:val="Standard"/>
    <w:link w:val="KommentartextZchn"/>
    <w:uiPriority w:val="99"/>
    <w:semiHidden/>
    <w:unhideWhenUsed/>
    <w:rsid w:val="008030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304D"/>
    <w:rPr>
      <w:sz w:val="20"/>
      <w:szCs w:val="20"/>
    </w:rPr>
  </w:style>
  <w:style w:type="paragraph" w:styleId="Kommentarthema">
    <w:name w:val="annotation subject"/>
    <w:basedOn w:val="Kommentartext"/>
    <w:next w:val="Kommentartext"/>
    <w:link w:val="KommentarthemaZchn"/>
    <w:uiPriority w:val="99"/>
    <w:semiHidden/>
    <w:unhideWhenUsed/>
    <w:rsid w:val="0080304D"/>
    <w:rPr>
      <w:b/>
      <w:bCs/>
    </w:rPr>
  </w:style>
  <w:style w:type="character" w:customStyle="1" w:styleId="KommentarthemaZchn">
    <w:name w:val="Kommentarthema Zchn"/>
    <w:basedOn w:val="KommentartextZchn"/>
    <w:link w:val="Kommentarthema"/>
    <w:uiPriority w:val="99"/>
    <w:semiHidden/>
    <w:rsid w:val="0080304D"/>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recherteam@ak-epo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Facktur</Company>
  <LinksUpToDate>false</LinksUpToDate>
  <CharactersWithSpaces>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Susanne von Jan</cp:lastModifiedBy>
  <cp:revision>2</cp:revision>
  <dcterms:created xsi:type="dcterms:W3CDTF">2015-06-16T10:46:00Z</dcterms:created>
  <dcterms:modified xsi:type="dcterms:W3CDTF">2015-06-16T10:46:00Z</dcterms:modified>
</cp:coreProperties>
</file>